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0D" w:rsidRPr="00D66E0D" w:rsidRDefault="00696ED4" w:rsidP="00B92FDD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</w:pPr>
      <w:r w:rsidRPr="00D66E0D"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  <w:t xml:space="preserve">Ana </w:t>
      </w:r>
      <w:r w:rsidR="00D66E0D" w:rsidRPr="00D66E0D"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  <w:t xml:space="preserve">Caroline </w:t>
      </w:r>
    </w:p>
    <w:p w:rsidR="00696ED4" w:rsidRPr="00D66E0D" w:rsidRDefault="00D66E0D" w:rsidP="00D66E0D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7030A0"/>
          <w:spacing w:val="-10"/>
          <w:sz w:val="32"/>
          <w:szCs w:val="32"/>
          <w:lang w:eastAsia="pt-BR"/>
        </w:rPr>
      </w:pPr>
      <w:r w:rsidRPr="00D66E0D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>S</w:t>
      </w:r>
      <w:r w:rsidRPr="00D66E0D">
        <w:rPr>
          <w:rFonts w:ascii="Arial" w:hAnsi="Arial" w:cs="Arial"/>
          <w:b/>
          <w:color w:val="7030A0"/>
          <w:sz w:val="32"/>
          <w:szCs w:val="32"/>
          <w:shd w:val="clear" w:color="auto" w:fill="FFFFFF"/>
        </w:rPr>
        <w:t>alada de Abóbora com Nozes e castanhas</w:t>
      </w:r>
      <w:r w:rsidRPr="00D66E0D">
        <w:rPr>
          <w:rFonts w:ascii="Arial" w:eastAsia="Times New Roman" w:hAnsi="Arial" w:cs="Arial"/>
          <w:b/>
          <w:bCs/>
          <w:color w:val="7030A0"/>
          <w:spacing w:val="-10"/>
          <w:sz w:val="32"/>
          <w:szCs w:val="32"/>
          <w:lang w:eastAsia="pt-BR"/>
        </w:rPr>
        <w:t xml:space="preserve">    </w:t>
      </w:r>
    </w:p>
    <w:p w:rsidR="00B92FDD" w:rsidRPr="00B92FDD" w:rsidRDefault="00B92FDD" w:rsidP="00B92FDD">
      <w:pPr>
        <w:shd w:val="clear" w:color="auto" w:fill="FFFFFF"/>
        <w:spacing w:before="225" w:after="225" w:line="240" w:lineRule="atLeast"/>
        <w:outlineLvl w:val="1"/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</w:pPr>
      <w:r w:rsidRPr="00B92FDD">
        <w:rPr>
          <w:rFonts w:ascii="Arial" w:eastAsia="Times New Roman" w:hAnsi="Arial" w:cs="Arial"/>
          <w:b/>
          <w:bCs/>
          <w:color w:val="7030A0"/>
          <w:spacing w:val="-10"/>
          <w:sz w:val="36"/>
          <w:szCs w:val="36"/>
          <w:lang w:eastAsia="pt-BR"/>
        </w:rPr>
        <w:t>Você vai precisar de: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1/3 abóbora cortada em fatias;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5 colheres de azeite de Oliva;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Suco de 1/2 limão;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8 folhas de manjericão;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50 g de nozes e castanhas picadas;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8 </w:t>
      </w:r>
      <w:proofErr w:type="spellStart"/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muçarelas</w:t>
      </w:r>
      <w:proofErr w:type="spellEnd"/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 xml:space="preserve"> de búfala;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8 azeitonas pretas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Rúcula;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Alface;</w:t>
      </w:r>
    </w:p>
    <w:p w:rsidR="00B92FDD" w:rsidRPr="00B92FDD" w:rsidRDefault="00B92FDD" w:rsidP="00B92FDD">
      <w:pPr>
        <w:numPr>
          <w:ilvl w:val="0"/>
          <w:numId w:val="1"/>
        </w:numPr>
        <w:shd w:val="clear" w:color="auto" w:fill="FFFFFF"/>
        <w:spacing w:after="0" w:line="324" w:lineRule="atLeast"/>
        <w:ind w:left="0"/>
        <w:rPr>
          <w:rFonts w:ascii="Arial" w:eastAsia="Times New Roman" w:hAnsi="Arial" w:cs="Arial"/>
          <w:color w:val="242424"/>
          <w:sz w:val="18"/>
          <w:szCs w:val="18"/>
          <w:lang w:eastAsia="pt-BR"/>
        </w:rPr>
      </w:pPr>
      <w:r w:rsidRPr="00B92FDD">
        <w:rPr>
          <w:rFonts w:ascii="Arial" w:eastAsia="Times New Roman" w:hAnsi="Arial" w:cs="Arial"/>
          <w:color w:val="242424"/>
          <w:sz w:val="18"/>
          <w:szCs w:val="18"/>
          <w:lang w:eastAsia="pt-BR"/>
        </w:rPr>
        <w:t>Pimenta preta e sal.</w:t>
      </w:r>
    </w:p>
    <w:p w:rsidR="00724522" w:rsidRDefault="00B92FDD">
      <w:r>
        <w:rPr>
          <w:noProof/>
          <w:lang w:eastAsia="pt-BR"/>
        </w:rPr>
        <w:drawing>
          <wp:inline distT="0" distB="0" distL="0" distR="0" wp14:anchorId="786AFD68" wp14:editId="0FD94D8E">
            <wp:extent cx="5400040" cy="3040638"/>
            <wp:effectExtent l="0" t="0" r="0" b="7620"/>
            <wp:docPr id="1" name="Imagem 1" descr="Salada de Abóbora com Nozes e Castan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ada de Abóbora com Nozes e Castanh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45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C55E2"/>
    <w:multiLevelType w:val="hybridMultilevel"/>
    <w:tmpl w:val="FDBA67C2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1B50C67"/>
    <w:multiLevelType w:val="multilevel"/>
    <w:tmpl w:val="DAE4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DD"/>
    <w:rsid w:val="00696ED4"/>
    <w:rsid w:val="00724522"/>
    <w:rsid w:val="00B92FDD"/>
    <w:rsid w:val="00D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5CC92-087D-4E8A-A020-F69BD785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1</cp:revision>
  <dcterms:created xsi:type="dcterms:W3CDTF">2015-05-19T10:42:00Z</dcterms:created>
  <dcterms:modified xsi:type="dcterms:W3CDTF">2015-05-19T11:15:00Z</dcterms:modified>
</cp:coreProperties>
</file>